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1" w:rsidRDefault="000B51DC" w:rsidP="00443181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SWE–Region H </w:t>
      </w:r>
      <w:r w:rsidR="00BF2096">
        <w:rPr>
          <w:sz w:val="28"/>
        </w:rPr>
        <w:t>Section Vitality Grant (SVG) Policy</w:t>
      </w:r>
    </w:p>
    <w:p w:rsidR="000B51DC" w:rsidRDefault="000B51DC" w:rsidP="00BB44E3">
      <w:pPr>
        <w:pStyle w:val="Title"/>
      </w:pPr>
    </w:p>
    <w:p w:rsidR="000B51DC" w:rsidRDefault="000B51DC">
      <w:pPr>
        <w:pStyle w:val="Heading1"/>
      </w:pPr>
      <w:r>
        <w:t>Purpose</w:t>
      </w:r>
    </w:p>
    <w:p w:rsidR="000B51DC" w:rsidRDefault="000B51DC">
      <w:r>
        <w:t xml:space="preserve">Provide financial assistance for </w:t>
      </w:r>
      <w:r w:rsidR="00C82F3D">
        <w:t xml:space="preserve">sections </w:t>
      </w:r>
      <w:r w:rsidR="00E26F84">
        <w:t xml:space="preserve">that have </w:t>
      </w:r>
      <w:r w:rsidR="00C82F3D">
        <w:t xml:space="preserve">identified </w:t>
      </w:r>
      <w:r w:rsidR="00E26F84">
        <w:t xml:space="preserve">areas of improvement </w:t>
      </w:r>
      <w:r w:rsidR="00C82F3D">
        <w:t>during the year-end vitality assessment</w:t>
      </w:r>
      <w:r w:rsidR="00E26F84">
        <w:t xml:space="preserve"> or final section report</w:t>
      </w:r>
      <w:r w:rsidR="00C82F3D">
        <w:t>.  Grant will provide funds for any means that may help the vitality of the section</w:t>
      </w:r>
      <w:r w:rsidR="00060E81">
        <w:t xml:space="preserve">, particularly in at least one of the following areas identified for improvement: </w:t>
      </w:r>
      <w:r w:rsidR="003775C4">
        <w:t>leadership, membership growth and retention, section activities and participation, and section management.</w:t>
      </w:r>
      <w:r w:rsidR="00321D33">
        <w:t xml:space="preserve"> </w:t>
      </w:r>
    </w:p>
    <w:p w:rsidR="00D2638F" w:rsidRDefault="00D2638F"/>
    <w:p w:rsidR="000B51DC" w:rsidRDefault="000B51DC">
      <w:pPr>
        <w:pStyle w:val="Heading1"/>
      </w:pPr>
      <w:r>
        <w:t>Budget</w:t>
      </w:r>
    </w:p>
    <w:p w:rsidR="000B51DC" w:rsidRDefault="003775C4">
      <w:pPr>
        <w:numPr>
          <w:ilvl w:val="0"/>
          <w:numId w:val="1"/>
        </w:numPr>
      </w:pPr>
      <w:r>
        <w:t>This grant is funded by an endowment, yielding at least</w:t>
      </w:r>
      <w:r w:rsidR="000B51DC">
        <w:t xml:space="preserve"> </w:t>
      </w:r>
      <w:r w:rsidR="00C82F3D">
        <w:t>$1,000</w:t>
      </w:r>
      <w:r w:rsidR="00D50EE3">
        <w:t xml:space="preserve"> each</w:t>
      </w:r>
      <w:r w:rsidR="000B51DC">
        <w:t xml:space="preserve"> </w:t>
      </w:r>
      <w:r w:rsidR="001D6F19">
        <w:t xml:space="preserve">fiscal </w:t>
      </w:r>
      <w:r w:rsidR="000B51DC">
        <w:t>year</w:t>
      </w:r>
      <w:r w:rsidR="00C82F3D">
        <w:t>, starting in FY17</w:t>
      </w:r>
      <w:r w:rsidR="000B51DC">
        <w:t>.</w:t>
      </w:r>
      <w:r w:rsidR="005D328A">
        <w:t xml:space="preserve"> </w:t>
      </w:r>
    </w:p>
    <w:p w:rsidR="00060E81" w:rsidRDefault="00060E81">
      <w:pPr>
        <w:numPr>
          <w:ilvl w:val="0"/>
          <w:numId w:val="1"/>
        </w:numPr>
      </w:pPr>
      <w:r>
        <w:t>At the first submittal deadline, the budget will be allocated 50% for collegiate sections and 50% for professional sections.</w:t>
      </w:r>
    </w:p>
    <w:p w:rsidR="00060E81" w:rsidRDefault="00060E81">
      <w:pPr>
        <w:numPr>
          <w:ilvl w:val="0"/>
          <w:numId w:val="1"/>
        </w:numPr>
      </w:pPr>
      <w:r>
        <w:t xml:space="preserve">After the first deadline has passed, any remaining funds will be awarded </w:t>
      </w:r>
      <w:r w:rsidR="003775C4">
        <w:t xml:space="preserve">at the second deadline </w:t>
      </w:r>
      <w:r>
        <w:t>on an as-needed basis, regardless of professional or collegiate section.</w:t>
      </w:r>
    </w:p>
    <w:p w:rsidR="000B51DC" w:rsidRDefault="00EA1757">
      <w:pPr>
        <w:numPr>
          <w:ilvl w:val="0"/>
          <w:numId w:val="1"/>
        </w:numPr>
      </w:pPr>
      <w:r>
        <w:t xml:space="preserve">Grant </w:t>
      </w:r>
      <w:r w:rsidR="000B51DC">
        <w:t>dollars not used during the fiscal year will not be transferred to another fiscal year.</w:t>
      </w:r>
      <w:r w:rsidR="000427FC">
        <w:t xml:space="preserve">  If no grants are awarded by March 1</w:t>
      </w:r>
      <w:r w:rsidR="000427FC" w:rsidRPr="00B65125">
        <w:rPr>
          <w:vertAlign w:val="superscript"/>
        </w:rPr>
        <w:t>st</w:t>
      </w:r>
      <w:r w:rsidR="000427FC">
        <w:t xml:space="preserve"> of a given year, the region governor may reallocate the funds toward a region program that meets the intent of this grant.</w:t>
      </w:r>
    </w:p>
    <w:p w:rsidR="00443181" w:rsidRDefault="00443181">
      <w:pPr>
        <w:numPr>
          <w:ilvl w:val="0"/>
          <w:numId w:val="1"/>
        </w:numPr>
      </w:pPr>
      <w:r>
        <w:t xml:space="preserve">Approved funds will be </w:t>
      </w:r>
      <w:r w:rsidR="00A83DE4">
        <w:t xml:space="preserve">divided among qualifying events by the </w:t>
      </w:r>
      <w:r w:rsidR="0050146D">
        <w:t>approval committee</w:t>
      </w:r>
      <w:r w:rsidR="00A83DE4">
        <w:t xml:space="preserve">.  </w:t>
      </w:r>
    </w:p>
    <w:p w:rsidR="0050146D" w:rsidRDefault="00057328">
      <w:pPr>
        <w:numPr>
          <w:ilvl w:val="0"/>
          <w:numId w:val="1"/>
        </w:numPr>
      </w:pPr>
      <w:r w:rsidRPr="00057328">
        <w:t xml:space="preserve">The SVG approval committee shall be made up of the region treasurer, a leadership coach, and the region governor.  Additional committee </w:t>
      </w:r>
      <w:r>
        <w:t xml:space="preserve">members </w:t>
      </w:r>
      <w:r w:rsidRPr="00057328">
        <w:t>may be appointed by the region governor.</w:t>
      </w:r>
    </w:p>
    <w:p w:rsidR="000B51DC" w:rsidRDefault="000B51DC">
      <w:pPr>
        <w:pStyle w:val="Header"/>
        <w:tabs>
          <w:tab w:val="clear" w:pos="4320"/>
          <w:tab w:val="clear" w:pos="8640"/>
        </w:tabs>
      </w:pPr>
    </w:p>
    <w:p w:rsidR="000B51DC" w:rsidRDefault="000B51DC">
      <w:pPr>
        <w:pStyle w:val="Heading1"/>
      </w:pPr>
      <w:r>
        <w:t>Basic Requirements</w:t>
      </w:r>
    </w:p>
    <w:p w:rsidR="000B51DC" w:rsidRDefault="00482FEA">
      <w:pPr>
        <w:numPr>
          <w:ilvl w:val="0"/>
          <w:numId w:val="2"/>
        </w:numPr>
      </w:pPr>
      <w:r>
        <w:t>Complete and submit the</w:t>
      </w:r>
      <w:r w:rsidR="00EC4EB4">
        <w:t xml:space="preserve"> R</w:t>
      </w:r>
      <w:r>
        <w:t xml:space="preserve">egion H </w:t>
      </w:r>
      <w:r w:rsidR="00C87820">
        <w:t>SVG</w:t>
      </w:r>
      <w:r>
        <w:t xml:space="preserve"> </w:t>
      </w:r>
      <w:r w:rsidR="00EC4EB4">
        <w:t>a</w:t>
      </w:r>
      <w:r>
        <w:t>pplication.</w:t>
      </w:r>
    </w:p>
    <w:p w:rsidR="000B51DC" w:rsidRDefault="00482FEA">
      <w:pPr>
        <w:numPr>
          <w:ilvl w:val="0"/>
          <w:numId w:val="2"/>
        </w:numPr>
      </w:pPr>
      <w:r>
        <w:t xml:space="preserve">The </w:t>
      </w:r>
      <w:r w:rsidR="00C87820">
        <w:t xml:space="preserve">applicant </w:t>
      </w:r>
      <w:r>
        <w:t xml:space="preserve">should describe the program or event and how it will help </w:t>
      </w:r>
      <w:r w:rsidR="00AA7ADC">
        <w:t xml:space="preserve">improve </w:t>
      </w:r>
      <w:r>
        <w:t>that section’s vitality.</w:t>
      </w:r>
    </w:p>
    <w:p w:rsidR="00A83DE4" w:rsidRDefault="00482FEA">
      <w:pPr>
        <w:numPr>
          <w:ilvl w:val="0"/>
          <w:numId w:val="2"/>
        </w:numPr>
      </w:pPr>
      <w:r>
        <w:t>The program should be dedicated to:</w:t>
      </w:r>
    </w:p>
    <w:p w:rsidR="00482FEA" w:rsidRDefault="00482FEA" w:rsidP="00482FEA">
      <w:pPr>
        <w:numPr>
          <w:ilvl w:val="1"/>
          <w:numId w:val="2"/>
        </w:numPr>
      </w:pPr>
      <w:r>
        <w:t>Building membership,</w:t>
      </w:r>
    </w:p>
    <w:p w:rsidR="00482FEA" w:rsidRDefault="00482FEA" w:rsidP="00482FEA">
      <w:pPr>
        <w:numPr>
          <w:ilvl w:val="1"/>
          <w:numId w:val="2"/>
        </w:numPr>
      </w:pPr>
      <w:r>
        <w:t>Leadership training,</w:t>
      </w:r>
    </w:p>
    <w:p w:rsidR="00482FEA" w:rsidRDefault="00482FEA" w:rsidP="00482FEA">
      <w:pPr>
        <w:numPr>
          <w:ilvl w:val="1"/>
          <w:numId w:val="2"/>
        </w:numPr>
      </w:pPr>
      <w:r>
        <w:t>Holding programs,</w:t>
      </w:r>
    </w:p>
    <w:p w:rsidR="00482FEA" w:rsidRDefault="00482FEA" w:rsidP="00482FEA">
      <w:pPr>
        <w:numPr>
          <w:ilvl w:val="1"/>
          <w:numId w:val="2"/>
        </w:numPr>
      </w:pPr>
      <w:r>
        <w:t>Assisting new sections</w:t>
      </w:r>
      <w:r w:rsidR="00CA24F2">
        <w:t xml:space="preserve"> once chartered</w:t>
      </w:r>
      <w:r>
        <w:t>,</w:t>
      </w:r>
    </w:p>
    <w:p w:rsidR="00482FEA" w:rsidRDefault="00482FEA" w:rsidP="00482FEA">
      <w:pPr>
        <w:numPr>
          <w:ilvl w:val="1"/>
          <w:numId w:val="2"/>
        </w:numPr>
      </w:pPr>
      <w:r>
        <w:t>Or other applicable causes.</w:t>
      </w:r>
    </w:p>
    <w:p w:rsidR="000B51DC" w:rsidRDefault="000B51DC">
      <w:pPr>
        <w:numPr>
          <w:ilvl w:val="0"/>
          <w:numId w:val="2"/>
        </w:numPr>
      </w:pPr>
      <w:r>
        <w:t>Tour/recreational expenses will not be covered by th</w:t>
      </w:r>
      <w:r w:rsidR="00E178F9">
        <w:t>is</w:t>
      </w:r>
      <w:r>
        <w:t xml:space="preserve"> grant.</w:t>
      </w:r>
    </w:p>
    <w:p w:rsidR="000B51DC" w:rsidRDefault="000B51DC"/>
    <w:p w:rsidR="000B51DC" w:rsidRDefault="000B51DC">
      <w:pPr>
        <w:pStyle w:val="Heading1"/>
      </w:pPr>
      <w:r>
        <w:t>Approval Procedure</w:t>
      </w:r>
    </w:p>
    <w:p w:rsidR="00270393" w:rsidRDefault="00270393">
      <w:pPr>
        <w:numPr>
          <w:ilvl w:val="0"/>
          <w:numId w:val="3"/>
        </w:numPr>
      </w:pPr>
      <w:r>
        <w:t xml:space="preserve">The </w:t>
      </w:r>
      <w:r w:rsidR="00EC4EB4">
        <w:t>r</w:t>
      </w:r>
      <w:r w:rsidR="00482FEA">
        <w:t xml:space="preserve">egion </w:t>
      </w:r>
      <w:r w:rsidR="00EC4EB4">
        <w:t>t</w:t>
      </w:r>
      <w:r w:rsidR="00995A0B">
        <w:t xml:space="preserve">reasurer </w:t>
      </w:r>
      <w:r>
        <w:t>will provide an application form.</w:t>
      </w:r>
    </w:p>
    <w:p w:rsidR="00DA28DF" w:rsidRDefault="00DA28DF">
      <w:pPr>
        <w:numPr>
          <w:ilvl w:val="0"/>
          <w:numId w:val="3"/>
        </w:numPr>
      </w:pPr>
      <w:r>
        <w:t>Submissions will be made to the region treasurer at regionh.treasurer@swe.org.</w:t>
      </w:r>
    </w:p>
    <w:p w:rsidR="000B51DC" w:rsidRPr="00060E81" w:rsidRDefault="00060E81">
      <w:pPr>
        <w:numPr>
          <w:ilvl w:val="0"/>
          <w:numId w:val="3"/>
        </w:numPr>
      </w:pPr>
      <w:r w:rsidRPr="00060E81">
        <w:lastRenderedPageBreak/>
        <w:t xml:space="preserve">The </w:t>
      </w:r>
      <w:r w:rsidR="00C87820">
        <w:t>program</w:t>
      </w:r>
      <w:r w:rsidR="00C87820" w:rsidRPr="00060E81">
        <w:t xml:space="preserve"> </w:t>
      </w:r>
      <w:r w:rsidRPr="00060E81">
        <w:t>must be at least one month after the application deadline.</w:t>
      </w:r>
      <w:r w:rsidR="00B65125">
        <w:t xml:space="preserve">  Funds must be spent within 6 months of the approval date, unless otherwise approved by the committee.</w:t>
      </w:r>
    </w:p>
    <w:p w:rsidR="00270393" w:rsidRDefault="000B51DC">
      <w:pPr>
        <w:numPr>
          <w:ilvl w:val="0"/>
          <w:numId w:val="3"/>
        </w:numPr>
      </w:pPr>
      <w:r>
        <w:t xml:space="preserve">The </w:t>
      </w:r>
      <w:r w:rsidR="00EC4EB4">
        <w:t>t</w:t>
      </w:r>
      <w:r w:rsidR="00995A0B">
        <w:t xml:space="preserve">reasurer </w:t>
      </w:r>
      <w:r>
        <w:t xml:space="preserve">will review each expense within the application and will make a recommendation to the </w:t>
      </w:r>
      <w:r w:rsidR="00060E81">
        <w:t>approval committee</w:t>
      </w:r>
      <w:r w:rsidR="00995A0B">
        <w:t xml:space="preserve"> </w:t>
      </w:r>
      <w:r>
        <w:t>for approval or rejection of each expense</w:t>
      </w:r>
      <w:r w:rsidR="00BF2096">
        <w:t xml:space="preserve">.  The </w:t>
      </w:r>
      <w:r w:rsidR="00EC4EB4">
        <w:t>t</w:t>
      </w:r>
      <w:r w:rsidR="00BF2096">
        <w:t xml:space="preserve">reasurer will work with the Leadership Coaching Committee to assess the need of each applicant based on the previous year’s </w:t>
      </w:r>
      <w:r w:rsidR="00EC4EB4">
        <w:t>s</w:t>
      </w:r>
      <w:r w:rsidR="00BF2096">
        <w:t xml:space="preserve">ection </w:t>
      </w:r>
      <w:r w:rsidR="00EC4EB4">
        <w:t>v</w:t>
      </w:r>
      <w:r w:rsidR="00BF2096">
        <w:t xml:space="preserve">itality </w:t>
      </w:r>
      <w:r w:rsidR="00EC4EB4">
        <w:t>a</w:t>
      </w:r>
      <w:r w:rsidR="00BF2096">
        <w:t xml:space="preserve">ssessment </w:t>
      </w:r>
      <w:r w:rsidR="0050146D">
        <w:t xml:space="preserve">or final section report </w:t>
      </w:r>
      <w:r w:rsidR="00BF2096">
        <w:t xml:space="preserve">and will use that as the basis for recommendation of approval or rejection.  </w:t>
      </w:r>
      <w:r w:rsidR="00EC2A33">
        <w:t xml:space="preserve">The </w:t>
      </w:r>
      <w:r w:rsidR="00060E81">
        <w:t>approval committee</w:t>
      </w:r>
      <w:r w:rsidR="00995A0B">
        <w:t xml:space="preserve"> </w:t>
      </w:r>
      <w:r w:rsidR="00EC2A33">
        <w:t xml:space="preserve">shall approve or reject each application.  </w:t>
      </w:r>
      <w:r w:rsidR="00270393">
        <w:rPr>
          <w:rFonts w:eastAsia="MS Mincho"/>
        </w:rPr>
        <w:t>(</w:t>
      </w:r>
      <w:r w:rsidR="00270393" w:rsidRPr="003E66E9">
        <w:rPr>
          <w:rFonts w:eastAsia="MS Mincho"/>
          <w:i/>
        </w:rPr>
        <w:t>Note: The</w:t>
      </w:r>
      <w:r w:rsidR="00CA24F2">
        <w:rPr>
          <w:rFonts w:eastAsia="MS Mincho"/>
          <w:i/>
        </w:rPr>
        <w:t>se are</w:t>
      </w:r>
      <w:r w:rsidR="00270393" w:rsidRPr="003E66E9">
        <w:rPr>
          <w:rFonts w:eastAsia="MS Mincho"/>
          <w:i/>
        </w:rPr>
        <w:t xml:space="preserve"> guidelines </w:t>
      </w:r>
      <w:r w:rsidR="00CA24F2">
        <w:rPr>
          <w:rFonts w:eastAsia="MS Mincho"/>
          <w:i/>
        </w:rPr>
        <w:t>and not absolute rules and</w:t>
      </w:r>
      <w:r w:rsidR="000427FC">
        <w:rPr>
          <w:rFonts w:eastAsia="MS Mincho"/>
          <w:i/>
        </w:rPr>
        <w:t xml:space="preserve"> </w:t>
      </w:r>
      <w:r w:rsidR="00270393" w:rsidRPr="003E66E9">
        <w:rPr>
          <w:rFonts w:eastAsia="MS Mincho"/>
          <w:i/>
        </w:rPr>
        <w:t xml:space="preserve">should be treated as </w:t>
      </w:r>
      <w:r w:rsidR="00B65125">
        <w:rPr>
          <w:rFonts w:eastAsia="MS Mincho"/>
          <w:i/>
        </w:rPr>
        <w:t>such</w:t>
      </w:r>
      <w:r w:rsidR="00270393" w:rsidRPr="003E66E9">
        <w:rPr>
          <w:rFonts w:eastAsia="MS Mincho"/>
          <w:i/>
        </w:rPr>
        <w:t xml:space="preserve">.  The purpose of the </w:t>
      </w:r>
      <w:r w:rsidR="00EC4EB4">
        <w:rPr>
          <w:rFonts w:eastAsia="MS Mincho"/>
          <w:i/>
        </w:rPr>
        <w:t>SVG</w:t>
      </w:r>
      <w:r w:rsidR="00270393" w:rsidRPr="003E66E9">
        <w:rPr>
          <w:rFonts w:eastAsia="MS Mincho"/>
          <w:i/>
        </w:rPr>
        <w:t xml:space="preserve"> should be kept in mind when processing the </w:t>
      </w:r>
      <w:r w:rsidR="00270393" w:rsidRPr="00270393">
        <w:rPr>
          <w:rFonts w:eastAsia="MS Mincho"/>
          <w:i/>
        </w:rPr>
        <w:t>applications.)</w:t>
      </w:r>
      <w:r w:rsidR="00270393">
        <w:t xml:space="preserve"> </w:t>
      </w:r>
      <w:r w:rsidR="00060E81">
        <w:t xml:space="preserve">  </w:t>
      </w:r>
    </w:p>
    <w:p w:rsidR="000B51DC" w:rsidRDefault="000B51DC">
      <w:pPr>
        <w:numPr>
          <w:ilvl w:val="0"/>
          <w:numId w:val="3"/>
        </w:numPr>
      </w:pPr>
      <w:r>
        <w:t xml:space="preserve">The total amount approved may be less than the grant budget for the fiscal year. </w:t>
      </w:r>
    </w:p>
    <w:p w:rsidR="000B51DC" w:rsidRDefault="000B51DC">
      <w:pPr>
        <w:numPr>
          <w:ilvl w:val="0"/>
          <w:numId w:val="3"/>
        </w:numPr>
      </w:pPr>
      <w:r>
        <w:t xml:space="preserve">The </w:t>
      </w:r>
      <w:r w:rsidR="00EC4EB4">
        <w:t>t</w:t>
      </w:r>
      <w:r w:rsidR="00995A0B">
        <w:t xml:space="preserve">reasurer </w:t>
      </w:r>
      <w:r>
        <w:t xml:space="preserve">will inform the applicant of the approval/rejection of each expense and the total amount of the grant no later than </w:t>
      </w:r>
      <w:r w:rsidR="00BF2096">
        <w:t>21</w:t>
      </w:r>
      <w:r>
        <w:t xml:space="preserve"> days after the application </w:t>
      </w:r>
      <w:r w:rsidRPr="00060E81">
        <w:t>deadline</w:t>
      </w:r>
      <w:r>
        <w:t>.</w:t>
      </w:r>
    </w:p>
    <w:p w:rsidR="00BF2096" w:rsidRPr="00060E81" w:rsidRDefault="00BF2096" w:rsidP="00011B6F">
      <w:pPr>
        <w:pStyle w:val="PlainText"/>
        <w:numPr>
          <w:ilvl w:val="0"/>
          <w:numId w:val="3"/>
        </w:numPr>
        <w:rPr>
          <w:rFonts w:ascii="Times New Roman" w:eastAsia="MS Mincho" w:hAnsi="Times New Roman"/>
          <w:sz w:val="24"/>
        </w:rPr>
      </w:pPr>
      <w:r w:rsidRPr="00060E81">
        <w:rPr>
          <w:rFonts w:ascii="Times New Roman" w:eastAsia="MS Mincho" w:hAnsi="Times New Roman"/>
          <w:sz w:val="24"/>
        </w:rPr>
        <w:t>Applicati</w:t>
      </w:r>
      <w:r w:rsidR="00F96EC2">
        <w:rPr>
          <w:rFonts w:ascii="Times New Roman" w:eastAsia="MS Mincho" w:hAnsi="Times New Roman"/>
          <w:sz w:val="24"/>
        </w:rPr>
        <w:t>ons submitted will be processed three</w:t>
      </w:r>
      <w:r w:rsidRPr="00060E81">
        <w:rPr>
          <w:rFonts w:ascii="Times New Roman" w:eastAsia="MS Mincho" w:hAnsi="Times New Roman"/>
          <w:sz w:val="24"/>
        </w:rPr>
        <w:t xml:space="preserve"> times per year</w:t>
      </w:r>
      <w:r w:rsidR="00060E81" w:rsidRPr="00060E81">
        <w:rPr>
          <w:rFonts w:ascii="Times New Roman" w:eastAsia="MS Mincho" w:hAnsi="Times New Roman"/>
          <w:sz w:val="24"/>
        </w:rPr>
        <w:t xml:space="preserve">, with application deadlines of </w:t>
      </w:r>
      <w:r w:rsidR="00153388" w:rsidRPr="00060E81">
        <w:rPr>
          <w:rFonts w:ascii="Times New Roman" w:eastAsia="MS Mincho" w:hAnsi="Times New Roman"/>
          <w:sz w:val="24"/>
        </w:rPr>
        <w:t>August</w:t>
      </w:r>
      <w:r w:rsidRPr="00060E81">
        <w:rPr>
          <w:rFonts w:ascii="Times New Roman" w:eastAsia="MS Mincho" w:hAnsi="Times New Roman"/>
          <w:sz w:val="24"/>
        </w:rPr>
        <w:t xml:space="preserve"> 3</w:t>
      </w:r>
      <w:r w:rsidR="00153388" w:rsidRPr="00060E81">
        <w:rPr>
          <w:rFonts w:ascii="Times New Roman" w:eastAsia="MS Mincho" w:hAnsi="Times New Roman"/>
          <w:sz w:val="24"/>
        </w:rPr>
        <w:t>1</w:t>
      </w:r>
      <w:r w:rsidR="00172050" w:rsidRPr="00060E81">
        <w:rPr>
          <w:rFonts w:ascii="Times New Roman" w:eastAsia="MS Mincho" w:hAnsi="Times New Roman"/>
          <w:sz w:val="24"/>
        </w:rPr>
        <w:t xml:space="preserve"> </w:t>
      </w:r>
      <w:r w:rsidR="00F96EC2">
        <w:rPr>
          <w:rFonts w:ascii="Times New Roman" w:eastAsia="MS Mincho" w:hAnsi="Times New Roman"/>
          <w:sz w:val="24"/>
        </w:rPr>
        <w:t xml:space="preserve">(professional sections only), September 30 (collegiate sections only), </w:t>
      </w:r>
      <w:r w:rsidR="00172050" w:rsidRPr="00060E81">
        <w:rPr>
          <w:rFonts w:ascii="Times New Roman" w:eastAsia="MS Mincho" w:hAnsi="Times New Roman"/>
          <w:sz w:val="24"/>
        </w:rPr>
        <w:t>and January 31</w:t>
      </w:r>
      <w:r w:rsidR="00F96EC2">
        <w:rPr>
          <w:rFonts w:ascii="Times New Roman" w:eastAsia="MS Mincho" w:hAnsi="Times New Roman"/>
          <w:sz w:val="24"/>
        </w:rPr>
        <w:t xml:space="preserve"> (all sections)</w:t>
      </w:r>
      <w:r w:rsidRPr="00060E81">
        <w:rPr>
          <w:rFonts w:ascii="Times New Roman" w:eastAsia="MS Mincho" w:hAnsi="Times New Roman"/>
          <w:sz w:val="24"/>
        </w:rPr>
        <w:t xml:space="preserve">.  Additional dates may be identified by the </w:t>
      </w:r>
      <w:r w:rsidR="00EC4EB4" w:rsidRPr="00060E81">
        <w:rPr>
          <w:rFonts w:ascii="Times New Roman" w:eastAsia="MS Mincho" w:hAnsi="Times New Roman"/>
          <w:sz w:val="24"/>
        </w:rPr>
        <w:t>t</w:t>
      </w:r>
      <w:r w:rsidRPr="00060E81">
        <w:rPr>
          <w:rFonts w:ascii="Times New Roman" w:eastAsia="MS Mincho" w:hAnsi="Times New Roman"/>
          <w:sz w:val="24"/>
        </w:rPr>
        <w:t>reasurer</w:t>
      </w:r>
      <w:r w:rsidR="00060E81" w:rsidRPr="00060E81">
        <w:rPr>
          <w:rFonts w:ascii="Times New Roman" w:eastAsia="MS Mincho" w:hAnsi="Times New Roman"/>
          <w:sz w:val="24"/>
        </w:rPr>
        <w:t xml:space="preserve"> in a given year</w:t>
      </w:r>
      <w:r w:rsidRPr="00060E81">
        <w:rPr>
          <w:rFonts w:ascii="Times New Roman" w:eastAsia="MS Mincho" w:hAnsi="Times New Roman"/>
          <w:sz w:val="24"/>
        </w:rPr>
        <w:t xml:space="preserve">.  </w:t>
      </w:r>
      <w:r w:rsidR="00060E81" w:rsidRPr="00060E81">
        <w:rPr>
          <w:rFonts w:ascii="Times New Roman" w:eastAsia="MS Mincho" w:hAnsi="Times New Roman"/>
          <w:sz w:val="24"/>
        </w:rPr>
        <w:t xml:space="preserve">the region council will be notified of the status of </w:t>
      </w:r>
      <w:r w:rsidR="00360FE9">
        <w:rPr>
          <w:rFonts w:ascii="Times New Roman" w:eastAsia="MS Mincho" w:hAnsi="Times New Roman"/>
          <w:sz w:val="24"/>
        </w:rPr>
        <w:t>any</w:t>
      </w:r>
      <w:r w:rsidR="00360FE9" w:rsidRPr="00060E81">
        <w:rPr>
          <w:rFonts w:ascii="Times New Roman" w:eastAsia="MS Mincho" w:hAnsi="Times New Roman"/>
          <w:sz w:val="24"/>
        </w:rPr>
        <w:t xml:space="preserve"> </w:t>
      </w:r>
      <w:r w:rsidR="00060E81" w:rsidRPr="00060E81">
        <w:rPr>
          <w:rFonts w:ascii="Times New Roman" w:eastAsia="MS Mincho" w:hAnsi="Times New Roman"/>
          <w:sz w:val="24"/>
        </w:rPr>
        <w:t>remaining funds.</w:t>
      </w:r>
    </w:p>
    <w:p w:rsidR="005D16E0" w:rsidRDefault="005D16E0" w:rsidP="005D16E0">
      <w:pPr>
        <w:pStyle w:val="PlainText"/>
        <w:ind w:left="720"/>
        <w:rPr>
          <w:rFonts w:ascii="Times New Roman" w:eastAsia="MS Mincho" w:hAnsi="Times New Roman"/>
          <w:sz w:val="24"/>
        </w:rPr>
      </w:pPr>
    </w:p>
    <w:p w:rsidR="000B51DC" w:rsidRDefault="00CA24F2">
      <w:pPr>
        <w:pStyle w:val="Heading1"/>
      </w:pPr>
      <w:r>
        <w:t xml:space="preserve">Requirements </w:t>
      </w:r>
      <w:r w:rsidR="000B51DC">
        <w:t xml:space="preserve">for Approving </w:t>
      </w:r>
      <w:r w:rsidR="00BF2096">
        <w:t>Section Vitality</w:t>
      </w:r>
      <w:r w:rsidR="000B51DC">
        <w:t xml:space="preserve"> Grants</w:t>
      </w:r>
    </w:p>
    <w:p w:rsidR="000B51DC" w:rsidRPr="00060E81" w:rsidRDefault="000B51DC">
      <w:pPr>
        <w:numPr>
          <w:ilvl w:val="0"/>
          <w:numId w:val="4"/>
        </w:numPr>
      </w:pPr>
      <w:r w:rsidRPr="00060E81">
        <w:t xml:space="preserve">The application must be received by the due date. </w:t>
      </w:r>
      <w:r w:rsidR="00011B6F" w:rsidRPr="00060E81">
        <w:rPr>
          <w:rFonts w:eastAsia="MS Mincho"/>
        </w:rPr>
        <w:t xml:space="preserve">No late applications will be processed.  </w:t>
      </w:r>
      <w:r w:rsidRPr="00060E81">
        <w:t>E-mail is the preferred method for submitting an application.</w:t>
      </w:r>
    </w:p>
    <w:p w:rsidR="000B51DC" w:rsidRDefault="000B51DC">
      <w:pPr>
        <w:numPr>
          <w:ilvl w:val="0"/>
          <w:numId w:val="4"/>
        </w:numPr>
      </w:pPr>
      <w:r>
        <w:t>All basic requirements described above must be met.</w:t>
      </w:r>
    </w:p>
    <w:p w:rsidR="00BF2096" w:rsidRPr="00BF2096" w:rsidRDefault="00011B6F" w:rsidP="00BF2096">
      <w:pPr>
        <w:pStyle w:val="PlainText"/>
        <w:numPr>
          <w:ilvl w:val="0"/>
          <w:numId w:val="4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The amount of money to be approved will be based on the availability of the funds and the number of applicants.  If</w:t>
      </w:r>
      <w:r w:rsidR="00635A47">
        <w:rPr>
          <w:rFonts w:ascii="Times New Roman" w:eastAsia="MS Mincho" w:hAnsi="Times New Roman"/>
          <w:sz w:val="24"/>
        </w:rPr>
        <w:t xml:space="preserve"> there is</w:t>
      </w:r>
      <w:r>
        <w:rPr>
          <w:rFonts w:ascii="Times New Roman" w:eastAsia="MS Mincho" w:hAnsi="Times New Roman"/>
          <w:sz w:val="24"/>
        </w:rPr>
        <w:t xml:space="preserve"> more than one </w:t>
      </w:r>
      <w:r w:rsidR="00D2638F">
        <w:rPr>
          <w:rFonts w:ascii="Times New Roman" w:hAnsi="Times New Roman" w:cs="Times New Roman"/>
          <w:sz w:val="24"/>
        </w:rPr>
        <w:t>applicant</w:t>
      </w:r>
      <w:r w:rsidR="00D2638F" w:rsidDel="00D2638F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for the grant, the funds may not necessarily be equally divided among applicants.  </w:t>
      </w:r>
    </w:p>
    <w:p w:rsidR="000B51DC" w:rsidRDefault="00D531D8">
      <w:pPr>
        <w:numPr>
          <w:ilvl w:val="0"/>
          <w:numId w:val="4"/>
        </w:numPr>
      </w:pPr>
      <w:r>
        <w:t xml:space="preserve">If a section is not </w:t>
      </w:r>
      <w:r w:rsidR="000B51DC">
        <w:t>approv</w:t>
      </w:r>
      <w:r>
        <w:t>ed, reasons</w:t>
      </w:r>
      <w:r w:rsidR="000B51DC">
        <w:t xml:space="preserve"> shall be provided to the applicant.  </w:t>
      </w:r>
    </w:p>
    <w:p w:rsidR="005D16E0" w:rsidRDefault="005D16E0" w:rsidP="005D16E0">
      <w:pPr>
        <w:ind w:left="720"/>
      </w:pPr>
    </w:p>
    <w:p w:rsidR="00270393" w:rsidRDefault="00CA24F2" w:rsidP="00270393">
      <w:pPr>
        <w:pStyle w:val="Heading1"/>
      </w:pPr>
      <w:r>
        <w:t xml:space="preserve">Requirements </w:t>
      </w:r>
      <w:r w:rsidR="00270393">
        <w:t>for Reimbursement</w:t>
      </w:r>
    </w:p>
    <w:p w:rsidR="007838EE" w:rsidRPr="00BF2096" w:rsidRDefault="007838EE" w:rsidP="007838E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Del="00270393">
        <w:rPr>
          <w:rFonts w:ascii="Times New Roman" w:eastAsia="MS Mincho" w:hAnsi="Times New Roman" w:cs="Times New Roman"/>
          <w:sz w:val="24"/>
        </w:rPr>
        <w:t>Grant conditions may include the following:</w:t>
      </w:r>
    </w:p>
    <w:p w:rsidR="007838EE" w:rsidDel="00270393" w:rsidRDefault="00BF2096" w:rsidP="00BF2096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Up to 80% of the funds will be initially released per an approved application and </w:t>
      </w:r>
      <w:r w:rsidR="00CA24F2">
        <w:rPr>
          <w:rFonts w:ascii="Times New Roman" w:eastAsia="MS Mincho" w:hAnsi="Times New Roman"/>
          <w:sz w:val="24"/>
        </w:rPr>
        <w:t xml:space="preserve">budget </w:t>
      </w:r>
      <w:r>
        <w:rPr>
          <w:rFonts w:ascii="Times New Roman" w:eastAsia="MS Mincho" w:hAnsi="Times New Roman"/>
          <w:sz w:val="24"/>
        </w:rPr>
        <w:t>indicating where the funds will be directed.</w:t>
      </w:r>
    </w:p>
    <w:p w:rsidR="007838EE" w:rsidRPr="0003562E" w:rsidDel="00270393" w:rsidRDefault="00BF2096" w:rsidP="00BF2096">
      <w:pPr>
        <w:pStyle w:val="Plain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remaining 20% of funds will be released with a final report: a  paragraph describing the impact of the program with data collected.  Funds will be released when this paragraph is submitted via e-mail to the </w:t>
      </w:r>
      <w:r w:rsidR="00EC4EB4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egion </w:t>
      </w:r>
      <w:r w:rsidR="00EC4EB4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overnor with a copy to the </w:t>
      </w:r>
      <w:r w:rsidR="00EC4EB4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egion </w:t>
      </w:r>
      <w:r w:rsidR="00EC4EB4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reasurer.  This paragraph should also be reported in the section report activity log.</w:t>
      </w:r>
    </w:p>
    <w:p w:rsidR="007838EE" w:rsidDel="00270393" w:rsidRDefault="00BF2096" w:rsidP="00BF2096">
      <w:pPr>
        <w:pStyle w:val="Plain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applicant is not able to use the SVG funds for the approved items, then the funds will be returned to the </w:t>
      </w:r>
      <w:r w:rsidR="00EC4EB4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egion.</w:t>
      </w:r>
    </w:p>
    <w:p w:rsidR="007838EE" w:rsidDel="00270393" w:rsidRDefault="00BF2096" w:rsidP="00BF2096">
      <w:pPr>
        <w:pStyle w:val="PlainText"/>
        <w:numPr>
          <w:ilvl w:val="0"/>
          <w:numId w:val="15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actual costs incurred are less than the amount of the grant approved, only the actual expenses shall be </w:t>
      </w:r>
      <w:r w:rsidR="00360FE9">
        <w:rPr>
          <w:rFonts w:ascii="Times New Roman" w:hAnsi="Times New Roman" w:cs="Times New Roman"/>
          <w:sz w:val="24"/>
        </w:rPr>
        <w:t>covered</w:t>
      </w:r>
      <w:r>
        <w:rPr>
          <w:rFonts w:ascii="Times New Roman" w:hAnsi="Times New Roman" w:cs="Times New Roman"/>
          <w:sz w:val="24"/>
        </w:rPr>
        <w:t>.</w:t>
      </w:r>
    </w:p>
    <w:p w:rsidR="00270393" w:rsidRDefault="007838EE" w:rsidP="007838EE">
      <w:pPr>
        <w:pStyle w:val="ListParagraph"/>
        <w:numPr>
          <w:ilvl w:val="0"/>
          <w:numId w:val="3"/>
        </w:numPr>
      </w:pPr>
      <w:r>
        <w:lastRenderedPageBreak/>
        <w:t xml:space="preserve">Required documents must be submitted within 30 days of the end of the </w:t>
      </w:r>
      <w:r w:rsidR="00360FE9">
        <w:t>program</w:t>
      </w:r>
      <w:r>
        <w:t>.</w:t>
      </w:r>
    </w:p>
    <w:p w:rsidR="007838EE" w:rsidRDefault="007838EE" w:rsidP="007838EE">
      <w:pPr>
        <w:pStyle w:val="ListParagraph"/>
        <w:numPr>
          <w:ilvl w:val="0"/>
          <w:numId w:val="3"/>
        </w:numPr>
      </w:pPr>
      <w:r>
        <w:t xml:space="preserve">Treasurer will issue </w:t>
      </w:r>
      <w:r w:rsidR="00360FE9">
        <w:t>final dis</w:t>
      </w:r>
      <w:r w:rsidR="002E5203">
        <w:t>b</w:t>
      </w:r>
      <w:r w:rsidR="00360FE9">
        <w:t xml:space="preserve">ursement </w:t>
      </w:r>
      <w:r>
        <w:t xml:space="preserve">checks within 30 days of receipt of documentation.  </w:t>
      </w:r>
    </w:p>
    <w:p w:rsidR="007838EE" w:rsidRPr="00270393" w:rsidRDefault="007838EE" w:rsidP="007838EE"/>
    <w:p w:rsidR="00360FE9" w:rsidRDefault="00360FE9" w:rsidP="005D328A">
      <w:pPr>
        <w:pStyle w:val="Heading1"/>
      </w:pPr>
    </w:p>
    <w:p w:rsidR="005D328A" w:rsidRDefault="005D328A" w:rsidP="005D328A">
      <w:pPr>
        <w:pStyle w:val="Heading1"/>
      </w:pPr>
      <w:r>
        <w:t>Revision History</w:t>
      </w:r>
    </w:p>
    <w:p w:rsidR="00637B1D" w:rsidRPr="00637B1D" w:rsidRDefault="00637B1D" w:rsidP="00637B1D">
      <w:pPr>
        <w:numPr>
          <w:ilvl w:val="0"/>
          <w:numId w:val="6"/>
        </w:numPr>
      </w:pPr>
      <w:r>
        <w:t>Thursday</w:t>
      </w:r>
      <w:r w:rsidRPr="00637B1D">
        <w:t xml:space="preserve">, </w:t>
      </w:r>
      <w:r>
        <w:t>January 14, 2016– Policy approved at Region H Council.</w:t>
      </w:r>
    </w:p>
    <w:p w:rsidR="00637B1D" w:rsidRPr="00637B1D" w:rsidRDefault="00637B1D" w:rsidP="00637B1D"/>
    <w:sectPr w:rsidR="00637B1D" w:rsidRPr="00637B1D" w:rsidSect="003E6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0B" w:rsidRDefault="0093300B">
      <w:r>
        <w:separator/>
      </w:r>
    </w:p>
  </w:endnote>
  <w:endnote w:type="continuationSeparator" w:id="0">
    <w:p w:rsidR="0093300B" w:rsidRDefault="0093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C9" w:rsidRDefault="003C29C9" w:rsidP="00E94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C9" w:rsidRDefault="003C29C9">
    <w:pPr>
      <w:pStyle w:val="Footer"/>
      <w:ind w:right="360"/>
      <w:pPrChange w:id="1" w:author="Betty" w:date="2011-12-30T18:20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20" w:rsidRDefault="00C87820" w:rsidP="003C29C9">
    <w:pPr>
      <w:pStyle w:val="Footer"/>
      <w:tabs>
        <w:tab w:val="clear" w:pos="8640"/>
        <w:tab w:val="right" w:pos="9630"/>
      </w:tabs>
    </w:pPr>
  </w:p>
  <w:p w:rsidR="00C87820" w:rsidRDefault="00C87820" w:rsidP="00B65125">
    <w:pPr>
      <w:pStyle w:val="Footer"/>
      <w:framePr w:wrap="around" w:vAnchor="text" w:hAnchor="page" w:x="10951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E7F">
      <w:rPr>
        <w:rStyle w:val="PageNumber"/>
        <w:noProof/>
      </w:rPr>
      <w:t>1</w:t>
    </w:r>
    <w:r>
      <w:rPr>
        <w:rStyle w:val="PageNumber"/>
      </w:rPr>
      <w:fldChar w:fldCharType="end"/>
    </w:r>
  </w:p>
  <w:p w:rsidR="003C29C9" w:rsidRDefault="003C29C9" w:rsidP="003C29C9">
    <w:pPr>
      <w:pStyle w:val="Footer"/>
      <w:tabs>
        <w:tab w:val="clear" w:pos="8640"/>
        <w:tab w:val="right" w:pos="9630"/>
      </w:tabs>
    </w:pPr>
    <w:r>
      <w:t xml:space="preserve">Approved by the Region H </w:t>
    </w:r>
    <w:r w:rsidR="00EC4EB4">
      <w:t>c</w:t>
    </w:r>
    <w:r w:rsidR="003728A9">
      <w:t xml:space="preserve">ouncil </w:t>
    </w:r>
    <w:r>
      <w:t xml:space="preserve">on </w:t>
    </w:r>
    <w:r w:rsidR="00055D15">
      <w:t>01-14-16</w:t>
    </w:r>
    <w:r>
      <w:tab/>
      <w:t xml:space="preserve">Page </w:t>
    </w:r>
  </w:p>
  <w:p w:rsidR="003C29C9" w:rsidRDefault="003C29C9" w:rsidP="003C29C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15" w:rsidRDefault="00055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0B" w:rsidRDefault="0093300B">
      <w:r>
        <w:separator/>
      </w:r>
    </w:p>
  </w:footnote>
  <w:footnote w:type="continuationSeparator" w:id="0">
    <w:p w:rsidR="0093300B" w:rsidRDefault="0093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15" w:rsidRDefault="00055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77" w:rsidRDefault="00132FA6">
    <w:pPr>
      <w:pStyle w:val="Header"/>
      <w:jc w:val="center"/>
    </w:pPr>
    <w:r>
      <w:rPr>
        <w:noProof/>
      </w:rPr>
      <w:drawing>
        <wp:inline distT="0" distB="0" distL="0" distR="0" wp14:anchorId="67A74488" wp14:editId="16FCF398">
          <wp:extent cx="2657475" cy="1560300"/>
          <wp:effectExtent l="0" t="0" r="0" b="1905"/>
          <wp:docPr id="2" name="Picture 2" descr="C:\Users\204076055\Desktop\SWE_Logo_Region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4076055\Desktop\SWE_Logo_Region_H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275" cy="156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820" w:rsidRDefault="00C8782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15" w:rsidRDefault="00055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E3"/>
    <w:multiLevelType w:val="hybridMultilevel"/>
    <w:tmpl w:val="331417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76C3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CF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6F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6C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701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B46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C8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4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62EB"/>
    <w:multiLevelType w:val="hybridMultilevel"/>
    <w:tmpl w:val="3656D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899"/>
    <w:multiLevelType w:val="multilevel"/>
    <w:tmpl w:val="425077E4"/>
    <w:lvl w:ilvl="0">
      <w:numFmt w:val="bullet"/>
      <w:lvlText w:val=""/>
      <w:lvlJc w:val="left"/>
      <w:pPr>
        <w:ind w:left="144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16311"/>
    <w:multiLevelType w:val="hybridMultilevel"/>
    <w:tmpl w:val="B21A0D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C36"/>
    <w:multiLevelType w:val="hybridMultilevel"/>
    <w:tmpl w:val="BA9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6006"/>
    <w:multiLevelType w:val="hybridMultilevel"/>
    <w:tmpl w:val="425077E4"/>
    <w:lvl w:ilvl="0" w:tplc="C1043C74">
      <w:numFmt w:val="bullet"/>
      <w:lvlText w:val=""/>
      <w:lvlJc w:val="left"/>
      <w:pPr>
        <w:ind w:left="1440" w:hanging="360"/>
      </w:pPr>
      <w:rPr>
        <w:rFonts w:ascii="Wingdings" w:eastAsia="Calibr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049FF"/>
    <w:multiLevelType w:val="hybridMultilevel"/>
    <w:tmpl w:val="1FAC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3445"/>
    <w:multiLevelType w:val="hybridMultilevel"/>
    <w:tmpl w:val="EBB4F22E"/>
    <w:lvl w:ilvl="0" w:tplc="2D4416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F1CC1"/>
    <w:multiLevelType w:val="hybridMultilevel"/>
    <w:tmpl w:val="9E2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A2F91"/>
    <w:multiLevelType w:val="hybridMultilevel"/>
    <w:tmpl w:val="A566E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52D3"/>
    <w:multiLevelType w:val="hybridMultilevel"/>
    <w:tmpl w:val="7A162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907E8"/>
    <w:multiLevelType w:val="hybridMultilevel"/>
    <w:tmpl w:val="05C83A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1214B7"/>
    <w:multiLevelType w:val="hybridMultilevel"/>
    <w:tmpl w:val="F2042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53FEB"/>
    <w:multiLevelType w:val="hybridMultilevel"/>
    <w:tmpl w:val="05C83A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6C3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4CF3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6FF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6C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701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B46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C8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14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7A1278"/>
    <w:multiLevelType w:val="hybridMultilevel"/>
    <w:tmpl w:val="768C49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C4"/>
    <w:rsid w:val="000015BE"/>
    <w:rsid w:val="00011B6F"/>
    <w:rsid w:val="00030C51"/>
    <w:rsid w:val="0003562E"/>
    <w:rsid w:val="000427FC"/>
    <w:rsid w:val="00055D15"/>
    <w:rsid w:val="00057328"/>
    <w:rsid w:val="00060E81"/>
    <w:rsid w:val="0006731D"/>
    <w:rsid w:val="00067358"/>
    <w:rsid w:val="00086DA1"/>
    <w:rsid w:val="000A5A58"/>
    <w:rsid w:val="000A626A"/>
    <w:rsid w:val="000B3EEE"/>
    <w:rsid w:val="000B51DC"/>
    <w:rsid w:val="000E092C"/>
    <w:rsid w:val="00107146"/>
    <w:rsid w:val="00125EC6"/>
    <w:rsid w:val="00132FA6"/>
    <w:rsid w:val="00133507"/>
    <w:rsid w:val="00153388"/>
    <w:rsid w:val="00172050"/>
    <w:rsid w:val="00176422"/>
    <w:rsid w:val="001857CE"/>
    <w:rsid w:val="00192BD6"/>
    <w:rsid w:val="001D6F19"/>
    <w:rsid w:val="00210C5D"/>
    <w:rsid w:val="002666D4"/>
    <w:rsid w:val="00270393"/>
    <w:rsid w:val="00291D0E"/>
    <w:rsid w:val="002A1795"/>
    <w:rsid w:val="002C477A"/>
    <w:rsid w:val="002E5203"/>
    <w:rsid w:val="00321D33"/>
    <w:rsid w:val="00323DE8"/>
    <w:rsid w:val="00325651"/>
    <w:rsid w:val="00327872"/>
    <w:rsid w:val="00340189"/>
    <w:rsid w:val="00360FE9"/>
    <w:rsid w:val="003728A9"/>
    <w:rsid w:val="003775C4"/>
    <w:rsid w:val="0038611F"/>
    <w:rsid w:val="003B2D3B"/>
    <w:rsid w:val="003B3C72"/>
    <w:rsid w:val="003C29C9"/>
    <w:rsid w:val="003D2021"/>
    <w:rsid w:val="003E66E9"/>
    <w:rsid w:val="003F76A5"/>
    <w:rsid w:val="0042230D"/>
    <w:rsid w:val="00430107"/>
    <w:rsid w:val="00443181"/>
    <w:rsid w:val="00446652"/>
    <w:rsid w:val="00450CD1"/>
    <w:rsid w:val="004818C0"/>
    <w:rsid w:val="00482FEA"/>
    <w:rsid w:val="0049664A"/>
    <w:rsid w:val="004A07BA"/>
    <w:rsid w:val="004C10C4"/>
    <w:rsid w:val="004E5291"/>
    <w:rsid w:val="005012F5"/>
    <w:rsid w:val="0050146D"/>
    <w:rsid w:val="00530FBA"/>
    <w:rsid w:val="0054116A"/>
    <w:rsid w:val="0057272A"/>
    <w:rsid w:val="005C0069"/>
    <w:rsid w:val="005D16E0"/>
    <w:rsid w:val="005D328A"/>
    <w:rsid w:val="00604DC6"/>
    <w:rsid w:val="006058BA"/>
    <w:rsid w:val="00635A47"/>
    <w:rsid w:val="00637B1D"/>
    <w:rsid w:val="00637E61"/>
    <w:rsid w:val="006669A3"/>
    <w:rsid w:val="006B2930"/>
    <w:rsid w:val="006B3B18"/>
    <w:rsid w:val="006F41CE"/>
    <w:rsid w:val="00707EFB"/>
    <w:rsid w:val="00752CA7"/>
    <w:rsid w:val="00756ED4"/>
    <w:rsid w:val="007838EE"/>
    <w:rsid w:val="007B5496"/>
    <w:rsid w:val="007B5A52"/>
    <w:rsid w:val="00823CE0"/>
    <w:rsid w:val="00855FE5"/>
    <w:rsid w:val="00876B04"/>
    <w:rsid w:val="00877AD2"/>
    <w:rsid w:val="00880B72"/>
    <w:rsid w:val="008A0ACC"/>
    <w:rsid w:val="008C24C4"/>
    <w:rsid w:val="00904E2F"/>
    <w:rsid w:val="009328DA"/>
    <w:rsid w:val="0093300B"/>
    <w:rsid w:val="00955757"/>
    <w:rsid w:val="009600C3"/>
    <w:rsid w:val="009609C2"/>
    <w:rsid w:val="00995A0B"/>
    <w:rsid w:val="009B4D09"/>
    <w:rsid w:val="009C1420"/>
    <w:rsid w:val="009C211C"/>
    <w:rsid w:val="009E1596"/>
    <w:rsid w:val="009E6369"/>
    <w:rsid w:val="00A3237C"/>
    <w:rsid w:val="00A83DE4"/>
    <w:rsid w:val="00AA7ADC"/>
    <w:rsid w:val="00AB0B62"/>
    <w:rsid w:val="00B14230"/>
    <w:rsid w:val="00B4171E"/>
    <w:rsid w:val="00B65125"/>
    <w:rsid w:val="00B700FF"/>
    <w:rsid w:val="00BA4157"/>
    <w:rsid w:val="00BB1773"/>
    <w:rsid w:val="00BB44E3"/>
    <w:rsid w:val="00BB6E22"/>
    <w:rsid w:val="00BD4AA3"/>
    <w:rsid w:val="00BE2188"/>
    <w:rsid w:val="00BF1DC4"/>
    <w:rsid w:val="00BF2096"/>
    <w:rsid w:val="00C20076"/>
    <w:rsid w:val="00C21F8F"/>
    <w:rsid w:val="00C67C77"/>
    <w:rsid w:val="00C82F3D"/>
    <w:rsid w:val="00C87820"/>
    <w:rsid w:val="00CA24F2"/>
    <w:rsid w:val="00CE763A"/>
    <w:rsid w:val="00CF3E7F"/>
    <w:rsid w:val="00D1078A"/>
    <w:rsid w:val="00D112AD"/>
    <w:rsid w:val="00D222C7"/>
    <w:rsid w:val="00D2407C"/>
    <w:rsid w:val="00D2638F"/>
    <w:rsid w:val="00D50EE3"/>
    <w:rsid w:val="00D531D8"/>
    <w:rsid w:val="00D659DE"/>
    <w:rsid w:val="00D7429E"/>
    <w:rsid w:val="00D80AC7"/>
    <w:rsid w:val="00D8474A"/>
    <w:rsid w:val="00D90810"/>
    <w:rsid w:val="00D9455D"/>
    <w:rsid w:val="00DA28DF"/>
    <w:rsid w:val="00DB7462"/>
    <w:rsid w:val="00DF2CD0"/>
    <w:rsid w:val="00E178F9"/>
    <w:rsid w:val="00E26F84"/>
    <w:rsid w:val="00E41BD3"/>
    <w:rsid w:val="00E8714E"/>
    <w:rsid w:val="00E920F6"/>
    <w:rsid w:val="00EA1757"/>
    <w:rsid w:val="00EA29A6"/>
    <w:rsid w:val="00EC2A33"/>
    <w:rsid w:val="00EC4EB4"/>
    <w:rsid w:val="00EE1C00"/>
    <w:rsid w:val="00EF44FC"/>
    <w:rsid w:val="00F34FAF"/>
    <w:rsid w:val="00F45048"/>
    <w:rsid w:val="00F6444C"/>
    <w:rsid w:val="00F82B03"/>
    <w:rsid w:val="00F929F6"/>
    <w:rsid w:val="00F95CC2"/>
    <w:rsid w:val="00F96EC2"/>
    <w:rsid w:val="00FB6BDC"/>
    <w:rsid w:val="00FC5087"/>
    <w:rsid w:val="00FD7449"/>
    <w:rsid w:val="00FD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B7A8E-3604-4155-8CD8-6C71999B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7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15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4157"/>
    <w:pPr>
      <w:jc w:val="center"/>
    </w:pPr>
    <w:rPr>
      <w:b/>
      <w:bCs/>
    </w:rPr>
  </w:style>
  <w:style w:type="character" w:styleId="Hyperlink">
    <w:name w:val="Hyperlink"/>
    <w:basedOn w:val="DefaultParagraphFont"/>
    <w:rsid w:val="00BA4157"/>
    <w:rPr>
      <w:color w:val="0000FF"/>
      <w:u w:val="single"/>
    </w:rPr>
  </w:style>
  <w:style w:type="paragraph" w:styleId="BalloonText">
    <w:name w:val="Balloon Text"/>
    <w:basedOn w:val="Normal"/>
    <w:semiHidden/>
    <w:rsid w:val="00BA4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4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15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11B6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81"/>
    <w:rPr>
      <w:b/>
      <w:bCs/>
    </w:rPr>
  </w:style>
  <w:style w:type="paragraph" w:styleId="ListParagraph">
    <w:name w:val="List Paragraph"/>
    <w:basedOn w:val="Normal"/>
    <w:uiPriority w:val="34"/>
    <w:qFormat/>
    <w:rsid w:val="002703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C29C9"/>
  </w:style>
  <w:style w:type="paragraph" w:styleId="Revision">
    <w:name w:val="Revision"/>
    <w:hidden/>
    <w:uiPriority w:val="99"/>
    <w:semiHidden/>
    <w:rsid w:val="00107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7A64-2000-4F6E-860A-BE734830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 – Region H Student Representative National Conference Travel Grant Policy</vt:lpstr>
    </vt:vector>
  </TitlesOfParts>
  <Company>Seagate Technology</Company>
  <LinksUpToDate>false</LinksUpToDate>
  <CharactersWithSpaces>4990</CharactersWithSpaces>
  <SharedDoc>false</SharedDoc>
  <HLinks>
    <vt:vector size="18" baseType="variant">
      <vt:variant>
        <vt:i4>917610</vt:i4>
      </vt:variant>
      <vt:variant>
        <vt:i4>6</vt:i4>
      </vt:variant>
      <vt:variant>
        <vt:i4>0</vt:i4>
      </vt:variant>
      <vt:variant>
        <vt:i4>5</vt:i4>
      </vt:variant>
      <vt:variant>
        <vt:lpwstr>mailto:julie.long@ci.bloomington.mn.us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mailto:julie.long@ci.bloomington.mn.us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mailto:Renata_M_Vallese@whirlpool.com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 – Region H Student Representative National Conference Travel Grant Policy</dc:title>
  <dc:creator>Kari Tarpey</dc:creator>
  <cp:lastModifiedBy>Microsoft account</cp:lastModifiedBy>
  <cp:revision>2</cp:revision>
  <cp:lastPrinted>2011-12-27T17:10:00Z</cp:lastPrinted>
  <dcterms:created xsi:type="dcterms:W3CDTF">2016-08-28T01:41:00Z</dcterms:created>
  <dcterms:modified xsi:type="dcterms:W3CDTF">2016-08-28T01:41:00Z</dcterms:modified>
</cp:coreProperties>
</file>